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B4" w:rsidRPr="00E84D91" w:rsidRDefault="00F47B4B" w:rsidP="008D5697">
      <w:pPr>
        <w:autoSpaceDE w:val="0"/>
        <w:autoSpaceDN w:val="0"/>
        <w:adjustRightInd w:val="0"/>
        <w:snapToGrid w:val="0"/>
        <w:rPr>
          <w:rFonts w:ascii="微軟正黑體" w:eastAsia="微軟正黑體" w:hAnsi="微軟正黑體" w:cs="Arial Unicode MS"/>
          <w:b/>
          <w:color w:val="008080"/>
          <w:kern w:val="0"/>
          <w:sz w:val="48"/>
          <w:szCs w:val="48"/>
        </w:rPr>
      </w:pPr>
      <w:r w:rsidRPr="00F47B4B">
        <w:rPr>
          <w:rFonts w:ascii="微軟正黑體" w:eastAsia="微軟正黑體" w:hAnsi="微軟正黑體" w:cs="Arial Unicode MS"/>
          <w:b/>
          <w:noProof/>
          <w:color w:val="008080"/>
          <w:kern w:val="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4224655</wp:posOffset>
                </wp:positionH>
                <wp:positionV relativeFrom="paragraph">
                  <wp:posOffset>-266700</wp:posOffset>
                </wp:positionV>
                <wp:extent cx="1638300" cy="166320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66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B4B" w:rsidRDefault="00F47B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514754"/>
                                  <wp:effectExtent l="0" t="0" r="0" b="9525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1750" cy="1520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2.65pt;margin-top:-21pt;width:129pt;height:13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" filled="f" stroked="f">
                <v:textbox>
                  <w:txbxContent>
                    <w:p w:rsidR="00F47B4B" w:rsidRDefault="00F47B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514754"/>
                            <wp:effectExtent l="0" t="0" r="0" b="9525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1750" cy="1520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2B4" w:rsidRPr="00E84D91">
        <w:rPr>
          <w:rFonts w:ascii="微軟正黑體" w:eastAsia="微軟正黑體" w:hAnsi="微軟正黑體" w:cs="Arial Unicode MS"/>
          <w:b/>
          <w:color w:val="008080"/>
          <w:kern w:val="0"/>
          <w:sz w:val="48"/>
          <w:szCs w:val="48"/>
        </w:rPr>
        <w:t>洗腎時踩飛輪，好處多</w:t>
      </w:r>
    </w:p>
    <w:p w:rsidR="00FE32B4" w:rsidRPr="008D5697" w:rsidRDefault="00FE32B4" w:rsidP="008D5697">
      <w:pPr>
        <w:autoSpaceDE w:val="0"/>
        <w:autoSpaceDN w:val="0"/>
        <w:adjustRightInd w:val="0"/>
        <w:snapToGrid w:val="0"/>
        <w:spacing w:beforeLines="50" w:before="180"/>
        <w:rPr>
          <w:rFonts w:ascii="微軟正黑體" w:eastAsia="微軟正黑體" w:hAnsi="微軟正黑體" w:cs="Arial Unicode MS"/>
          <w:kern w:val="0"/>
          <w:szCs w:val="24"/>
        </w:rPr>
      </w:pPr>
      <w:proofErr w:type="gramStart"/>
      <w:r w:rsidRPr="008D5697">
        <w:rPr>
          <w:rFonts w:ascii="微軟正黑體" w:eastAsia="微軟正黑體" w:hAnsi="微軟正黑體" w:cs="Arial Unicode MS"/>
          <w:color w:val="231F1F"/>
          <w:kern w:val="0"/>
          <w:szCs w:val="24"/>
        </w:rPr>
        <w:t>承新診所</w:t>
      </w:r>
      <w:proofErr w:type="gramEnd"/>
      <w:r w:rsidRPr="008D5697">
        <w:rPr>
          <w:rFonts w:ascii="微軟正黑體" w:eastAsia="微軟正黑體" w:hAnsi="微軟正黑體" w:cs="Arial Unicode MS"/>
          <w:color w:val="231F1F"/>
          <w:kern w:val="0"/>
          <w:szCs w:val="24"/>
        </w:rPr>
        <w:t xml:space="preserve"> 腎臟科 / 陳聿歆醫師</w:t>
      </w:r>
    </w:p>
    <w:p w:rsidR="00F47B4B" w:rsidRDefault="00F47B4B" w:rsidP="008D7486">
      <w:pPr>
        <w:autoSpaceDE w:val="0"/>
        <w:autoSpaceDN w:val="0"/>
        <w:adjustRightInd w:val="0"/>
        <w:snapToGrid w:val="0"/>
        <w:spacing w:beforeLines="50" w:before="180" w:line="560" w:lineRule="exact"/>
        <w:ind w:firstLineChars="200" w:firstLine="560"/>
        <w:rPr>
          <w:rFonts w:ascii="微軟正黑體" w:eastAsia="微軟正黑體" w:hAnsi="微軟正黑體" w:cs="Arial Unicode MS" w:hint="eastAsia"/>
          <w:color w:val="231F1F"/>
          <w:kern w:val="0"/>
          <w:sz w:val="28"/>
          <w:szCs w:val="28"/>
        </w:rPr>
      </w:pPr>
    </w:p>
    <w:p w:rsidR="00FE32B4" w:rsidRPr="008D5697" w:rsidRDefault="00FE32B4" w:rsidP="00362A32">
      <w:pPr>
        <w:autoSpaceDE w:val="0"/>
        <w:autoSpaceDN w:val="0"/>
        <w:adjustRightInd w:val="0"/>
        <w:snapToGrid w:val="0"/>
        <w:spacing w:beforeLines="50" w:before="180" w:line="520" w:lineRule="exact"/>
        <w:ind w:firstLineChars="200" w:firstLine="560"/>
        <w:rPr>
          <w:rFonts w:ascii="微軟正黑體" w:eastAsia="微軟正黑體" w:hAnsi="微軟正黑體" w:cs="Arial Unicode MS"/>
          <w:color w:val="231F1F"/>
          <w:kern w:val="0"/>
          <w:sz w:val="28"/>
          <w:szCs w:val="28"/>
        </w:rPr>
      </w:pPr>
      <w:r w:rsidRPr="008D5697">
        <w:rPr>
          <w:rFonts w:ascii="微軟正黑體" w:eastAsia="微軟正黑體" w:hAnsi="微軟正黑體" w:cs="Arial Unicode MS"/>
          <w:color w:val="231F1F"/>
          <w:kern w:val="0"/>
          <w:sz w:val="28"/>
          <w:szCs w:val="28"/>
        </w:rPr>
        <w:t>接受血液透析的患者，有時候因為營養不佳、肌肉萎縮、貧血、以及本身的心血管疾病等多種因素而體力較差、容易疲倦，平日沒體力活動，大大影響生活品質。</w:t>
      </w:r>
      <w:proofErr w:type="gramStart"/>
      <w:r w:rsidRPr="008D5697">
        <w:rPr>
          <w:rFonts w:ascii="微軟正黑體" w:eastAsia="微軟正黑體" w:hAnsi="微軟正黑體" w:cs="Arial Unicode MS"/>
          <w:color w:val="231F1F"/>
          <w:kern w:val="0"/>
          <w:sz w:val="28"/>
          <w:szCs w:val="28"/>
        </w:rPr>
        <w:t>每周洗三次</w:t>
      </w:r>
      <w:proofErr w:type="gramEnd"/>
      <w:r w:rsidRPr="008D5697">
        <w:rPr>
          <w:rFonts w:ascii="微軟正黑體" w:eastAsia="微軟正黑體" w:hAnsi="微軟正黑體" w:cs="Arial Unicode MS"/>
          <w:color w:val="231F1F"/>
          <w:kern w:val="0"/>
          <w:sz w:val="28"/>
          <w:szCs w:val="28"/>
        </w:rPr>
        <w:t>腎，每次四個小時，除了躺在診療床上睡覺、看電視、看書、滑手機，其實也可以在洗腎的過程當中，進行有氧運動來健身，要進行有氧運動並不困難，踩腳踏車機(現在流行的踩飛輪)就是一種可以邊洗腎邊進行的有氧運動。</w:t>
      </w:r>
    </w:p>
    <w:p w:rsidR="00AE31D5" w:rsidRDefault="00FE32B4" w:rsidP="00362A32">
      <w:pPr>
        <w:autoSpaceDE w:val="0"/>
        <w:autoSpaceDN w:val="0"/>
        <w:adjustRightInd w:val="0"/>
        <w:snapToGrid w:val="0"/>
        <w:spacing w:beforeLines="50" w:before="180" w:line="520" w:lineRule="exact"/>
        <w:ind w:firstLineChars="200" w:firstLine="560"/>
        <w:rPr>
          <w:rFonts w:ascii="微軟正黑體" w:eastAsia="微軟正黑體" w:hAnsi="微軟正黑體" w:cs="Arial Unicode MS"/>
          <w:color w:val="231F1F"/>
          <w:kern w:val="0"/>
          <w:sz w:val="28"/>
          <w:szCs w:val="28"/>
        </w:rPr>
      </w:pPr>
      <w:r w:rsidRPr="008D5697">
        <w:rPr>
          <w:rFonts w:ascii="微軟正黑體" w:eastAsia="微軟正黑體" w:hAnsi="微軟正黑體" w:cs="Arial Unicode MS"/>
          <w:color w:val="231F1F"/>
          <w:kern w:val="0"/>
          <w:sz w:val="28"/>
          <w:szCs w:val="28"/>
        </w:rPr>
        <w:t>研究指出，使用臥式腳踏車一邊洗腎，一邊做運動，2-6個月後，大部分患者肌肉的力量會增加，運動的耐力會進步，高血壓者可以減少血壓用藥，憂鬱、焦慮、失眠，以及營養狀態、身體發炎狀態也會有改善，肌肉功能進步了，疲憊感減少，日常活動可以增加，生活品質能獲得大幅的改善。隨著運動時間的增加，改善會越來越明顯。</w:t>
      </w:r>
    </w:p>
    <w:p w:rsidR="00FE32B4" w:rsidRPr="008D5697" w:rsidRDefault="00FE32B4" w:rsidP="00362A32">
      <w:pPr>
        <w:autoSpaceDE w:val="0"/>
        <w:autoSpaceDN w:val="0"/>
        <w:adjustRightInd w:val="0"/>
        <w:snapToGrid w:val="0"/>
        <w:spacing w:beforeLines="50" w:before="180" w:line="520" w:lineRule="exact"/>
        <w:ind w:firstLineChars="200" w:firstLine="560"/>
        <w:rPr>
          <w:rFonts w:ascii="微軟正黑體" w:eastAsia="微軟正黑體" w:hAnsi="微軟正黑體" w:cs="Arial Unicode MS"/>
          <w:kern w:val="0"/>
          <w:sz w:val="28"/>
          <w:szCs w:val="28"/>
        </w:rPr>
      </w:pPr>
      <w:r w:rsidRPr="008D5697">
        <w:rPr>
          <w:rFonts w:ascii="微軟正黑體" w:eastAsia="微軟正黑體" w:hAnsi="微軟正黑體" w:cs="Arial Unicode MS"/>
          <w:color w:val="231F1F"/>
          <w:kern w:val="0"/>
          <w:sz w:val="28"/>
          <w:szCs w:val="28"/>
        </w:rPr>
        <w:t>洗腎時踩臥式腳踏車，須先由醫師評估合適的病患，運動強度從短時間低強度開始逐漸增加，從一次十分鐘開始慢慢往上增加到三十分鐘，中間可以視患者自身體力狀況隨時停下來休息。並且洗腎時踩臥式腳踏車應安排於洗腎過程的前1-1.5小時內為宜，這是因為在這之後身體脫水量已經較大，心血管的負擔增加，這時候運動會使心跳血壓較不穩定。患者運動過程應量力而為，若有不適就停下來休息。研究指出，血液透析時運動的風險極低，整體而言非常安全。</w:t>
      </w:r>
      <w:bookmarkStart w:id="0" w:name="_GoBack"/>
      <w:bookmarkEnd w:id="0"/>
    </w:p>
    <w:p w:rsidR="00FE32B4" w:rsidRPr="008D5697" w:rsidRDefault="00FE32B4" w:rsidP="00362A32">
      <w:pPr>
        <w:autoSpaceDE w:val="0"/>
        <w:autoSpaceDN w:val="0"/>
        <w:adjustRightInd w:val="0"/>
        <w:snapToGrid w:val="0"/>
        <w:spacing w:beforeLines="50" w:before="180" w:line="520" w:lineRule="exact"/>
        <w:ind w:firstLineChars="200" w:firstLine="560"/>
        <w:rPr>
          <w:rFonts w:ascii="微軟正黑體" w:eastAsia="微軟正黑體" w:hAnsi="微軟正黑體" w:cs="Arial Unicode MS"/>
          <w:kern w:val="0"/>
          <w:sz w:val="28"/>
          <w:szCs w:val="28"/>
        </w:rPr>
      </w:pPr>
      <w:r w:rsidRPr="008D5697">
        <w:rPr>
          <w:rFonts w:ascii="微軟正黑體" w:eastAsia="微軟正黑體" w:hAnsi="微軟正黑體" w:cs="Arial Unicode MS"/>
          <w:color w:val="231F1F"/>
          <w:kern w:val="0"/>
          <w:sz w:val="28"/>
          <w:szCs w:val="28"/>
        </w:rPr>
        <w:t>血液透析的患者在維持營養、改善貧血、控制鈣磷以及心血管疾病之外，若能適度的運動，例如每次洗腎時踩臥式腳踏車，對身心健康及生活品質都會有助益。</w:t>
      </w:r>
    </w:p>
    <w:p w:rsidR="00FE32B4" w:rsidRPr="008D7486" w:rsidRDefault="00FE32B4" w:rsidP="008D7486">
      <w:pPr>
        <w:autoSpaceDE w:val="0"/>
        <w:autoSpaceDN w:val="0"/>
        <w:adjustRightInd w:val="0"/>
        <w:snapToGrid w:val="0"/>
        <w:spacing w:beforeLines="100" w:before="360"/>
        <w:rPr>
          <w:rFonts w:ascii="微軟正黑體" w:eastAsia="微軟正黑體" w:hAnsi="微軟正黑體" w:cs="Times New Roman"/>
          <w:b/>
          <w:color w:val="008080"/>
          <w:kern w:val="0"/>
          <w:sz w:val="28"/>
          <w:szCs w:val="28"/>
        </w:rPr>
      </w:pPr>
      <w:r w:rsidRPr="008D7486">
        <w:rPr>
          <w:rFonts w:ascii="微軟正黑體" w:eastAsia="微軟正黑體" w:hAnsi="微軟正黑體" w:cs="ARHeiB5 Bold"/>
          <w:b/>
          <w:color w:val="008080"/>
          <w:kern w:val="0"/>
          <w:sz w:val="28"/>
          <w:szCs w:val="28"/>
        </w:rPr>
        <w:t>參考文獻：</w:t>
      </w:r>
    </w:p>
    <w:p w:rsidR="00FE32B4" w:rsidRPr="008D5697" w:rsidRDefault="00FE32B4" w:rsidP="00FA024F">
      <w:pPr>
        <w:autoSpaceDE w:val="0"/>
        <w:autoSpaceDN w:val="0"/>
        <w:adjustRightInd w:val="0"/>
        <w:snapToGrid w:val="0"/>
        <w:spacing w:line="240" w:lineRule="exac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 xml:space="preserve">1. J Am </w:t>
      </w:r>
      <w:proofErr w:type="spell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Soc</w:t>
      </w:r>
      <w:proofErr w:type="spell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 xml:space="preserve"> </w:t>
      </w:r>
      <w:proofErr w:type="spell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Nephrol</w:t>
      </w:r>
      <w:proofErr w:type="spell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. 2007</w:t>
      </w:r>
      <w:proofErr w:type="gram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;18</w:t>
      </w:r>
      <w:proofErr w:type="gram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(6):1845-54.</w:t>
      </w:r>
    </w:p>
    <w:p w:rsidR="00FE32B4" w:rsidRPr="008D5697" w:rsidRDefault="00FE32B4" w:rsidP="00FA024F">
      <w:pPr>
        <w:autoSpaceDE w:val="0"/>
        <w:autoSpaceDN w:val="0"/>
        <w:adjustRightInd w:val="0"/>
        <w:snapToGrid w:val="0"/>
        <w:spacing w:line="240" w:lineRule="exac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2. Am J Kidney Dis. 2002</w:t>
      </w:r>
      <w:proofErr w:type="gram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;39</w:t>
      </w:r>
      <w:proofErr w:type="gram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(4):828-33.</w:t>
      </w:r>
    </w:p>
    <w:p w:rsidR="00FE32B4" w:rsidRPr="008D5697" w:rsidRDefault="00FE32B4" w:rsidP="00FA024F">
      <w:pPr>
        <w:autoSpaceDE w:val="0"/>
        <w:autoSpaceDN w:val="0"/>
        <w:adjustRightInd w:val="0"/>
        <w:snapToGrid w:val="0"/>
        <w:spacing w:line="240" w:lineRule="exac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 xml:space="preserve">3. Ann </w:t>
      </w:r>
      <w:proofErr w:type="spell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Univ</w:t>
      </w:r>
      <w:proofErr w:type="spell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 xml:space="preserve"> </w:t>
      </w:r>
      <w:proofErr w:type="spell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Mariae</w:t>
      </w:r>
      <w:proofErr w:type="spell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 xml:space="preserve"> Curie </w:t>
      </w:r>
      <w:proofErr w:type="spell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Sklodowska</w:t>
      </w:r>
      <w:proofErr w:type="spell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 xml:space="preserve"> Med.2002</w:t>
      </w:r>
      <w:proofErr w:type="gram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;57</w:t>
      </w:r>
      <w:proofErr w:type="gram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(2):342-6.</w:t>
      </w:r>
    </w:p>
    <w:p w:rsidR="00FE32B4" w:rsidRPr="008D5697" w:rsidRDefault="00FE32B4" w:rsidP="00FA024F">
      <w:pPr>
        <w:autoSpaceDE w:val="0"/>
        <w:autoSpaceDN w:val="0"/>
        <w:adjustRightInd w:val="0"/>
        <w:snapToGrid w:val="0"/>
        <w:spacing w:line="240" w:lineRule="exac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4. Iran J Kidney Dis. 2011</w:t>
      </w:r>
      <w:proofErr w:type="gram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;5</w:t>
      </w:r>
      <w:proofErr w:type="gram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(2):119-23.</w:t>
      </w:r>
    </w:p>
    <w:p w:rsidR="00FE32B4" w:rsidRPr="008D5697" w:rsidRDefault="00FE32B4" w:rsidP="00FA024F">
      <w:pPr>
        <w:autoSpaceDE w:val="0"/>
        <w:autoSpaceDN w:val="0"/>
        <w:adjustRightInd w:val="0"/>
        <w:snapToGrid w:val="0"/>
        <w:spacing w:line="240" w:lineRule="exac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5. ASAIO J. 2008</w:t>
      </w:r>
      <w:proofErr w:type="gram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;54</w:t>
      </w:r>
      <w:proofErr w:type="gram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(2):185-90.</w:t>
      </w:r>
    </w:p>
    <w:p w:rsidR="007A6BBD" w:rsidRPr="00FA024F" w:rsidRDefault="00FE32B4" w:rsidP="00FA024F">
      <w:pPr>
        <w:autoSpaceDE w:val="0"/>
        <w:autoSpaceDN w:val="0"/>
        <w:adjustRightInd w:val="0"/>
        <w:snapToGrid w:val="0"/>
        <w:spacing w:line="240" w:lineRule="exact"/>
        <w:rPr>
          <w:rFonts w:ascii="微軟正黑體" w:eastAsia="微軟正黑體" w:hAnsi="微軟正黑體" w:cs="Times New Roman"/>
          <w:kern w:val="0"/>
          <w:sz w:val="20"/>
          <w:szCs w:val="20"/>
        </w:rPr>
      </w:pPr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 xml:space="preserve">6. Indian J </w:t>
      </w:r>
      <w:proofErr w:type="spell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Nephrol</w:t>
      </w:r>
      <w:proofErr w:type="spell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. 2010</w:t>
      </w:r>
      <w:proofErr w:type="gramStart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;20</w:t>
      </w:r>
      <w:proofErr w:type="gramEnd"/>
      <w:r w:rsidRPr="008D5697">
        <w:rPr>
          <w:rFonts w:ascii="微軟正黑體" w:eastAsia="微軟正黑體" w:hAnsi="微軟正黑體" w:cs="Arial"/>
          <w:color w:val="231F1F"/>
          <w:kern w:val="0"/>
          <w:sz w:val="20"/>
          <w:szCs w:val="20"/>
        </w:rPr>
        <w:t>(4):185-9.</w:t>
      </w:r>
    </w:p>
    <w:sectPr w:rsidR="007A6BBD" w:rsidRPr="00FA024F" w:rsidSect="00E433C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AA2" w:rsidRDefault="00B16AA2" w:rsidP="00F47B4B">
      <w:r>
        <w:separator/>
      </w:r>
    </w:p>
  </w:endnote>
  <w:endnote w:type="continuationSeparator" w:id="0">
    <w:p w:rsidR="00B16AA2" w:rsidRDefault="00B16AA2" w:rsidP="00F4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HeiB5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AA2" w:rsidRDefault="00B16AA2" w:rsidP="00F47B4B">
      <w:r>
        <w:separator/>
      </w:r>
    </w:p>
  </w:footnote>
  <w:footnote w:type="continuationSeparator" w:id="0">
    <w:p w:rsidR="00B16AA2" w:rsidRDefault="00B16AA2" w:rsidP="00F47B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2B4"/>
    <w:rsid w:val="00362A32"/>
    <w:rsid w:val="004A37A2"/>
    <w:rsid w:val="00654AF8"/>
    <w:rsid w:val="007A6BBD"/>
    <w:rsid w:val="008D5697"/>
    <w:rsid w:val="008D7486"/>
    <w:rsid w:val="00AE31D5"/>
    <w:rsid w:val="00B16AA2"/>
    <w:rsid w:val="00C14291"/>
    <w:rsid w:val="00E433CE"/>
    <w:rsid w:val="00E84D91"/>
    <w:rsid w:val="00ED22A4"/>
    <w:rsid w:val="00F47B4B"/>
    <w:rsid w:val="00FA024F"/>
    <w:rsid w:val="00FE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2B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B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7B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7B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7B4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47B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47B4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2B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B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7B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7B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7B4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47B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47B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132</Words>
  <Characters>758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ling_劉幼玲</dc:creator>
  <cp:lastModifiedBy>ling_劉幼玲</cp:lastModifiedBy>
  <cp:revision>13</cp:revision>
  <dcterms:created xsi:type="dcterms:W3CDTF">2017-12-18T03:11:00Z</dcterms:created>
  <dcterms:modified xsi:type="dcterms:W3CDTF">2017-12-18T07:13:00Z</dcterms:modified>
</cp:coreProperties>
</file>